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FE7D95" w:rsidRDefault="00F0748C" w:rsidP="00FE7D95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40" w:lineRule="auto"/>
        <w:jc w:val="center"/>
        <w:rPr>
          <w:b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5F3946">
        <w:rPr>
          <w:b/>
          <w:sz w:val="24"/>
          <w:szCs w:val="24"/>
        </w:rPr>
        <w:t>открытого запроса</w:t>
      </w:r>
      <w:r w:rsidR="005F3946" w:rsidRPr="005F3946">
        <w:rPr>
          <w:b/>
          <w:sz w:val="24"/>
          <w:szCs w:val="24"/>
        </w:rPr>
        <w:t xml:space="preserve"> предложений в электронной форме на предмет </w:t>
      </w:r>
      <w:r w:rsidR="00FE7D95">
        <w:rPr>
          <w:b/>
          <w:sz w:val="24"/>
          <w:szCs w:val="24"/>
        </w:rPr>
        <w:t>поставки приборов учета для выполнения комплекса работ по замене/установке оборудования для организации коммерческого учета э/э в соответствии с требованиями ФЗ от 27.12.2018 № 522-ФЗ</w:t>
      </w:r>
      <w:r w:rsidR="00FE7D95">
        <w:rPr>
          <w:sz w:val="24"/>
          <w:szCs w:val="24"/>
        </w:rPr>
        <w:t xml:space="preserve"> </w:t>
      </w:r>
      <w:r w:rsidR="00FE7D95">
        <w:rPr>
          <w:b/>
          <w:sz w:val="24"/>
          <w:szCs w:val="24"/>
        </w:rPr>
        <w:t>для нужд</w:t>
      </w:r>
      <w:r w:rsidR="00FE7D95">
        <w:rPr>
          <w:sz w:val="24"/>
          <w:szCs w:val="24"/>
        </w:rPr>
        <w:t xml:space="preserve"> </w:t>
      </w:r>
      <w:r w:rsidR="00FE7D95">
        <w:rPr>
          <w:b/>
          <w:sz w:val="24"/>
          <w:szCs w:val="24"/>
        </w:rPr>
        <w:t xml:space="preserve">ООО «Газпром энергосбыт Брянск» </w:t>
      </w:r>
    </w:p>
    <w:p w:rsidR="0090631B" w:rsidRPr="00FE7D95" w:rsidRDefault="0090631B" w:rsidP="00FE7D95">
      <w:pPr>
        <w:pStyle w:val="a0"/>
        <w:keepLines/>
        <w:tabs>
          <w:tab w:val="num" w:pos="1314"/>
        </w:tabs>
        <w:suppressAutoHyphens/>
        <w:spacing w:line="276" w:lineRule="auto"/>
        <w:jc w:val="center"/>
        <w:rPr>
          <w:b/>
        </w:rPr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>ООО «Газпром энергосбыт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Pr="00FE7D95" w:rsidRDefault="0020521F" w:rsidP="00FE7D95">
      <w:pPr>
        <w:suppressAutoHyphens/>
        <w:jc w:val="both"/>
        <w:outlineLvl w:val="0"/>
        <w:rPr>
          <w:b/>
        </w:rPr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5F3946">
        <w:t>предложений</w:t>
      </w:r>
      <w:r w:rsidR="009737E1">
        <w:t xml:space="preserve"> </w:t>
      </w:r>
      <w:r w:rsidR="009737E1" w:rsidRPr="00F60754">
        <w:t>в электронной форме на предмет</w:t>
      </w:r>
      <w:r w:rsidR="00FE7D95">
        <w:t xml:space="preserve"> </w:t>
      </w:r>
      <w:r w:rsidR="00FE7D95" w:rsidRPr="00FE7D95">
        <w:t>поставки приборов учета для выполнения комплекса работ по замене/установке оборудования для организации коммерческого учета э/э в соответствии с требованиями ФЗ от 27.12.2018 № 522-ФЗ для нужд ООО «Газпром энергосбыт Брянск»</w:t>
      </w:r>
      <w:r w:rsidR="005F3946">
        <w:t xml:space="preserve">, </w:t>
      </w:r>
      <w:r w:rsidR="00171F1E" w:rsidRPr="00F73EF0">
        <w:t xml:space="preserve">закупка была </w:t>
      </w:r>
      <w:r w:rsidR="004023CF">
        <w:t xml:space="preserve">размещена </w:t>
      </w:r>
      <w:r w:rsidR="00171F1E" w:rsidRPr="00F73EF0">
        <w:t xml:space="preserve">в </w:t>
      </w:r>
      <w:r w:rsidR="00171F1E" w:rsidRPr="00F73EF0">
        <w:rPr>
          <w:bCs/>
        </w:rPr>
        <w:t>торговой секции «Закупки по 223-ФЗ» Универсальной торговой платформы utp.sber</w:t>
      </w:r>
      <w:r w:rsidR="004023CF">
        <w:rPr>
          <w:bCs/>
        </w:rPr>
        <w:t xml:space="preserve">bank-ast.ru </w:t>
      </w:r>
      <w:r w:rsidR="00195107">
        <w:t>(№</w:t>
      </w:r>
      <w:r w:rsidR="00FE7D95">
        <w:t xml:space="preserve"> </w:t>
      </w:r>
      <w:r w:rsidR="00FE7D95">
        <w:rPr>
          <w:bCs/>
        </w:rPr>
        <w:t>SBR003-220119489200007</w:t>
      </w:r>
      <w:r w:rsidR="00171F1E">
        <w:rPr>
          <w:color w:val="333333"/>
        </w:rPr>
        <w:t>)</w:t>
      </w:r>
      <w:r w:rsidR="00171F1E" w:rsidRPr="00F73EF0">
        <w:t xml:space="preserve">, на корпоративном сайте </w:t>
      </w:r>
      <w:hyperlink r:id="rId5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</w:p>
    <w:p w:rsidR="005F3946" w:rsidRPr="00953950" w:rsidRDefault="005F3946" w:rsidP="00001E54">
      <w:pPr>
        <w:suppressAutoHyphens/>
        <w:spacing w:line="276" w:lineRule="auto"/>
        <w:jc w:val="both"/>
        <w:outlineLvl w:val="0"/>
      </w:pPr>
    </w:p>
    <w:p w:rsidR="00FE7D95" w:rsidRDefault="00FE7D95" w:rsidP="005F3946">
      <w:pPr>
        <w:pStyle w:val="20"/>
        <w:suppressAutoHyphens/>
        <w:spacing w:line="276" w:lineRule="auto"/>
        <w:rPr>
          <w:sz w:val="22"/>
          <w:szCs w:val="22"/>
        </w:rPr>
      </w:pPr>
      <w:r>
        <w:rPr>
          <w:b/>
        </w:rPr>
        <w:t>Участники</w:t>
      </w:r>
      <w:r w:rsidRPr="00FE7D95">
        <w:rPr>
          <w:b/>
        </w:rPr>
        <w:t>:</w:t>
      </w:r>
      <w:r>
        <w:rPr>
          <w:b/>
        </w:rPr>
        <w:t xml:space="preserve"> - </w:t>
      </w:r>
      <w:r w:rsidRPr="00FE7D95">
        <w:rPr>
          <w:sz w:val="22"/>
          <w:szCs w:val="22"/>
        </w:rPr>
        <w:t>ООО «НАУЧНО-ПРОИЗВОДСТВЕННОЕ ОБЪЕДИНЕНИЕ «МИР»</w:t>
      </w:r>
      <w:r w:rsidRPr="00FE7D95">
        <w:rPr>
          <w:sz w:val="22"/>
          <w:szCs w:val="22"/>
        </w:rPr>
        <w:t>;</w:t>
      </w:r>
    </w:p>
    <w:p w:rsidR="00FE7D95" w:rsidRPr="00FE7D95" w:rsidRDefault="00FE7D95" w:rsidP="005F3946">
      <w:pPr>
        <w:pStyle w:val="20"/>
        <w:suppressAutoHyphens/>
        <w:spacing w:line="276" w:lineRule="auto"/>
        <w:rPr>
          <w:b/>
        </w:rPr>
      </w:pPr>
      <w:r>
        <w:rPr>
          <w:sz w:val="22"/>
          <w:szCs w:val="22"/>
        </w:rPr>
        <w:t xml:space="preserve">- </w:t>
      </w:r>
      <w:r w:rsidRPr="00FE7D95">
        <w:rPr>
          <w:sz w:val="22"/>
          <w:szCs w:val="22"/>
        </w:rPr>
        <w:t>ООО «КРИСТАЛЛ-М»</w:t>
      </w:r>
      <w:r>
        <w:rPr>
          <w:sz w:val="22"/>
          <w:szCs w:val="22"/>
        </w:rPr>
        <w:t>.</w:t>
      </w:r>
    </w:p>
    <w:p w:rsidR="005F3946" w:rsidRDefault="005F3946" w:rsidP="005F3946">
      <w:pPr>
        <w:pStyle w:val="20"/>
        <w:suppressAutoHyphens/>
        <w:spacing w:line="276" w:lineRule="auto"/>
        <w:rPr>
          <w:b/>
        </w:rPr>
      </w:pPr>
      <w:r>
        <w:rPr>
          <w:b/>
        </w:rPr>
        <w:t>Результат</w:t>
      </w:r>
      <w:r w:rsidR="00932AE8" w:rsidRPr="00806AE7">
        <w:rPr>
          <w:b/>
        </w:rPr>
        <w:t>:</w:t>
      </w:r>
      <w:r w:rsidR="00393776" w:rsidRPr="00806AE7">
        <w:rPr>
          <w:b/>
        </w:rPr>
        <w:t xml:space="preserve"> </w:t>
      </w:r>
    </w:p>
    <w:p w:rsidR="00FE7D95" w:rsidRDefault="00FE7D95" w:rsidP="00FE7D95">
      <w:pPr>
        <w:pStyle w:val="22"/>
        <w:widowControl w:val="0"/>
        <w:numPr>
          <w:ilvl w:val="0"/>
          <w:numId w:val="32"/>
        </w:numPr>
        <w:tabs>
          <w:tab w:val="left" w:pos="426"/>
        </w:tabs>
        <w:spacing w:line="240" w:lineRule="auto"/>
        <w:ind w:left="0" w:firstLine="360"/>
        <w:jc w:val="both"/>
      </w:pPr>
      <w:r>
        <w:t>Отклонить предложения Участников ОБЩЕСТВО С ОГРАНИЧЕННОЙ ОТВЕТСТВЕННОСТЬЮ "НАУЧНО-ПРОИЗВОДСТВЕННОЕ ОБЪЕДИНЕНИЕ "МИР", ОБЩЕСТВО С ОГР</w:t>
      </w:r>
      <w:bookmarkStart w:id="0" w:name="_GoBack"/>
      <w:bookmarkEnd w:id="0"/>
      <w:r>
        <w:t xml:space="preserve">АНИЧЕННОЙ ОТВЕТСТВЕННОСТЬЮ "КРИСТАЛЛ-М" в связи с превышением установленной документацией открытого запроса предложений в электронной форме на предмет поставки приборов учета для выполнения комплекса работ по замене/установке оборудования для организации коммерческого учета э/э в соответствии с требованиями ФЗ от 27.12.2018 № 522-ФЗ для нужд ООО «Газпром энергосбыт Брянск» № ОЗП/5/К1/2022 от 29.03.2022 г. максимальной цены договора (лота). </w:t>
      </w:r>
    </w:p>
    <w:p w:rsidR="00FE7D95" w:rsidRPr="00FE7D95" w:rsidRDefault="00FE7D95" w:rsidP="00FE7D95">
      <w:pPr>
        <w:pStyle w:val="20"/>
        <w:numPr>
          <w:ilvl w:val="0"/>
          <w:numId w:val="32"/>
        </w:numPr>
        <w:suppressAutoHyphens/>
        <w:spacing w:line="276" w:lineRule="auto"/>
        <w:ind w:left="0" w:firstLine="360"/>
      </w:pPr>
      <w:r w:rsidRPr="00FE7D95">
        <w:t>Признать процедуру открытого запроса предложений в электронной форме на право заключения договора на предмет поставки приборов учета для выполнения комплекса работ по замене/установке оборудования для организации коммерческого учета э/э в соответствии с требованиями ФЗ от 27.12.2018 № 522-ФЗ для нужд ООО «Газпром энергосбыт Брянск» несостоявшейся.</w:t>
      </w:r>
    </w:p>
    <w:p w:rsidR="00FE7D95" w:rsidRPr="005F3946" w:rsidRDefault="00FE7D95" w:rsidP="00FE7D95">
      <w:pPr>
        <w:pStyle w:val="20"/>
        <w:suppressAutoHyphens/>
        <w:spacing w:line="276" w:lineRule="auto"/>
        <w:ind w:left="360"/>
      </w:pPr>
    </w:p>
    <w:p w:rsidR="004E55A6" w:rsidRPr="00806AE7" w:rsidRDefault="004E55A6" w:rsidP="005F3946">
      <w:pPr>
        <w:suppressAutoHyphens/>
        <w:spacing w:before="240" w:line="276" w:lineRule="auto"/>
        <w:jc w:val="both"/>
        <w:rPr>
          <w:b/>
        </w:rPr>
      </w:pPr>
    </w:p>
    <w:p w:rsidR="0096536A" w:rsidRPr="00421344" w:rsidRDefault="00421344" w:rsidP="00421344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421344">
        <w:rPr>
          <w:b/>
          <w:bCs/>
          <w:sz w:val="22"/>
          <w:szCs w:val="22"/>
        </w:rPr>
        <w:t xml:space="preserve"> </w:t>
      </w:r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5E3117"/>
    <w:multiLevelType w:val="hybridMultilevel"/>
    <w:tmpl w:val="A92A4A08"/>
    <w:lvl w:ilvl="0" w:tplc="237EE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71D170F"/>
    <w:multiLevelType w:val="hybridMultilevel"/>
    <w:tmpl w:val="C276BFC0"/>
    <w:lvl w:ilvl="0" w:tplc="6C72B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B0D8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2" w:tplc="D9145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4B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C68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3425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4E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AF2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5275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8"/>
  </w:num>
  <w:num w:numId="2">
    <w:abstractNumId w:val="16"/>
  </w:num>
  <w:num w:numId="3">
    <w:abstractNumId w:val="28"/>
  </w:num>
  <w:num w:numId="4">
    <w:abstractNumId w:val="0"/>
  </w:num>
  <w:num w:numId="5">
    <w:abstractNumId w:val="15"/>
  </w:num>
  <w:num w:numId="6">
    <w:abstractNumId w:val="20"/>
  </w:num>
  <w:num w:numId="7">
    <w:abstractNumId w:val="22"/>
  </w:num>
  <w:num w:numId="8">
    <w:abstractNumId w:val="1"/>
  </w:num>
  <w:num w:numId="9">
    <w:abstractNumId w:val="10"/>
  </w:num>
  <w:num w:numId="10">
    <w:abstractNumId w:val="26"/>
  </w:num>
  <w:num w:numId="11">
    <w:abstractNumId w:val="13"/>
  </w:num>
  <w:num w:numId="12">
    <w:abstractNumId w:val="21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</w:num>
  <w:num w:numId="29">
    <w:abstractNumId w:val="19"/>
  </w:num>
  <w:num w:numId="30">
    <w:abstractNumId w:val="8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EC"/>
    <w:rsid w:val="00001E54"/>
    <w:rsid w:val="00012461"/>
    <w:rsid w:val="00060F95"/>
    <w:rsid w:val="0006225F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4E45"/>
    <w:rsid w:val="001B4FCA"/>
    <w:rsid w:val="001C4F2B"/>
    <w:rsid w:val="001D3876"/>
    <w:rsid w:val="001D526E"/>
    <w:rsid w:val="001D66E1"/>
    <w:rsid w:val="001D769F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344A8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304C"/>
    <w:rsid w:val="005F3946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6536A"/>
    <w:rsid w:val="0096576F"/>
    <w:rsid w:val="00966D6F"/>
    <w:rsid w:val="009737E1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D13EF"/>
    <w:rsid w:val="00D26B47"/>
    <w:rsid w:val="00D33D10"/>
    <w:rsid w:val="00D41A09"/>
    <w:rsid w:val="00D82CB1"/>
    <w:rsid w:val="00D83507"/>
    <w:rsid w:val="00D8771B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A330B"/>
    <w:rsid w:val="00FC098B"/>
    <w:rsid w:val="00FE7295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FC953"/>
  <w15:docId w15:val="{AB18038A-CC34-44C1-B626-28008F5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-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Углева Александра Александровна</cp:lastModifiedBy>
  <cp:revision>4</cp:revision>
  <cp:lastPrinted>2022-01-12T07:06:00Z</cp:lastPrinted>
  <dcterms:created xsi:type="dcterms:W3CDTF">2022-04-07T12:40:00Z</dcterms:created>
  <dcterms:modified xsi:type="dcterms:W3CDTF">2022-04-26T03:39:00Z</dcterms:modified>
</cp:coreProperties>
</file>